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A77" w:rsidRPr="00FC3A77" w:rsidRDefault="00FC3A77" w:rsidP="00FC3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C3A77">
        <w:rPr>
          <w:rFonts w:ascii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</w:t>
      </w:r>
      <w:r w:rsidRPr="00FC3A77">
        <w:rPr>
          <w:rFonts w:ascii="Times New Roman" w:hAnsi="Times New Roman" w:cs="Times New Roman"/>
          <w:sz w:val="24"/>
          <w:szCs w:val="24"/>
          <w:lang w:val="sr-Cyrl-CS"/>
        </w:rPr>
        <w:t>Интегрисане академске студије фармације</w:t>
      </w:r>
    </w:p>
    <w:p w:rsidR="00FC3A77" w:rsidRPr="00FC3A77" w:rsidRDefault="00FC3A77" w:rsidP="00FC3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 w:rsidRPr="00FC3A77">
        <w:rPr>
          <w:rFonts w:ascii="Times New Roman" w:hAnsi="Times New Roman" w:cs="Times New Roman"/>
          <w:sz w:val="24"/>
          <w:szCs w:val="24"/>
        </w:rPr>
        <w:t>A7</w:t>
      </w:r>
      <w:r w:rsidRPr="00FC3A77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FC3A77" w:rsidRPr="00FC3A77" w:rsidRDefault="00FC3A77" w:rsidP="00FC3A7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C3A77">
        <w:rPr>
          <w:rFonts w:ascii="Times New Roman" w:hAnsi="Times New Roman" w:cs="Times New Roman"/>
          <w:sz w:val="24"/>
          <w:szCs w:val="24"/>
          <w:lang w:val="sr-Cyrl-CS"/>
        </w:rPr>
        <w:t>. недеља наставе</w:t>
      </w:r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Врсте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Функционалне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карактер</w:t>
      </w:r>
      <w:r w:rsidRPr="00FC3A77">
        <w:rPr>
          <w:rFonts w:ascii="Times New Roman" w:hAnsi="Times New Roman" w:cs="Times New Roman"/>
          <w:sz w:val="24"/>
          <w:szCs w:val="24"/>
        </w:rPr>
        <w:t>истике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појединих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делова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Синапса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4. </w:t>
      </w:r>
      <w:r w:rsidRPr="00FC3A77">
        <w:rPr>
          <w:rFonts w:ascii="Times New Roman" w:hAnsi="Times New Roman" w:cs="Times New Roman"/>
          <w:sz w:val="24"/>
          <w:szCs w:val="24"/>
          <w:lang/>
        </w:rPr>
        <w:t>Врсте синапси у ЦНС-у</w:t>
      </w:r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Рецептори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постсинаптичкој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мембрани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ексцитације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инхибиције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неурона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</w:rPr>
        <w:t>7.</w:t>
      </w:r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Брзо-делују</w:t>
      </w:r>
      <w:r w:rsidRPr="00FC3A77">
        <w:rPr>
          <w:rFonts w:ascii="Times New Roman" w:hAnsi="Times New Roman" w:cs="Times New Roman"/>
          <w:sz w:val="24"/>
          <w:szCs w:val="24"/>
        </w:rPr>
        <w:t>ћи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споро-делујући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трансмитери</w:t>
      </w:r>
      <w:proofErr w:type="spellEnd"/>
    </w:p>
    <w:p w:rsidR="00FC3A77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карактеристике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синаптичке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трансмисије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  <w:lang/>
        </w:rPr>
        <w:t xml:space="preserve"> (замор, утицај промене рН)</w:t>
      </w:r>
    </w:p>
    <w:p w:rsidR="00FC3A77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9. Функционална организација ЦНС-а</w:t>
      </w:r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10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</w:t>
      </w:r>
      <w:r w:rsidRPr="00FC3A77">
        <w:rPr>
          <w:rFonts w:ascii="Times New Roman" w:hAnsi="Times New Roman" w:cs="Times New Roman"/>
          <w:sz w:val="24"/>
          <w:szCs w:val="24"/>
        </w:rPr>
        <w:t>нкција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кичмене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мождине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</w:rPr>
        <w:t>1</w:t>
      </w:r>
      <w:r w:rsidR="00FC3A77" w:rsidRPr="00FC3A77">
        <w:rPr>
          <w:rFonts w:ascii="Times New Roman" w:hAnsi="Times New Roman" w:cs="Times New Roman"/>
          <w:sz w:val="24"/>
          <w:szCs w:val="24"/>
          <w:lang/>
        </w:rPr>
        <w:t>1</w:t>
      </w:r>
      <w:r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ф</w:t>
      </w:r>
      <w:r w:rsidR="00FC3A77" w:rsidRPr="00FC3A77">
        <w:rPr>
          <w:rFonts w:ascii="Times New Roman" w:hAnsi="Times New Roman" w:cs="Times New Roman"/>
          <w:sz w:val="24"/>
          <w:szCs w:val="24"/>
        </w:rPr>
        <w:t>ункција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субкортикалном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нивоу</w:t>
      </w:r>
      <w:proofErr w:type="spellEnd"/>
    </w:p>
    <w:p w:rsidR="00B51800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</w:rPr>
        <w:t>1</w:t>
      </w:r>
      <w:r w:rsidR="00FC3A77" w:rsidRPr="00FC3A77">
        <w:rPr>
          <w:rFonts w:ascii="Times New Roman" w:hAnsi="Times New Roman" w:cs="Times New Roman"/>
          <w:sz w:val="24"/>
          <w:szCs w:val="24"/>
          <w:lang/>
        </w:rPr>
        <w:t>2</w:t>
      </w:r>
      <w:r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Контрола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функциј</w:t>
      </w:r>
      <w:r w:rsidR="00FC3A77" w:rsidRPr="00FC3A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нивоу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церебралног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кортекса</w:t>
      </w:r>
      <w:proofErr w:type="spellEnd"/>
    </w:p>
    <w:p w:rsidR="001A6908" w:rsidRPr="00FC3A77" w:rsidRDefault="00B51800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</w:rPr>
        <w:t>1</w:t>
      </w:r>
      <w:r w:rsidR="00FC3A77" w:rsidRPr="00FC3A77">
        <w:rPr>
          <w:rFonts w:ascii="Times New Roman" w:hAnsi="Times New Roman" w:cs="Times New Roman"/>
          <w:sz w:val="24"/>
          <w:szCs w:val="24"/>
          <w:lang/>
        </w:rPr>
        <w:t>3</w:t>
      </w:r>
      <w:r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Просторна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временска</w:t>
      </w:r>
      <w:proofErr w:type="spellEnd"/>
      <w:r w:rsidR="00FC3A77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A77" w:rsidRPr="00FC3A77">
        <w:rPr>
          <w:rFonts w:ascii="Times New Roman" w:hAnsi="Times New Roman" w:cs="Times New Roman"/>
          <w:sz w:val="24"/>
          <w:szCs w:val="24"/>
        </w:rPr>
        <w:t>сумација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14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Кл</w:t>
      </w:r>
      <w:r w:rsidRPr="00FC3A77">
        <w:rPr>
          <w:rFonts w:ascii="Times New Roman" w:hAnsi="Times New Roman" w:cs="Times New Roman"/>
          <w:sz w:val="24"/>
          <w:szCs w:val="24"/>
        </w:rPr>
        <w:t>асификација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сензорних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15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Механизми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настанка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рецепторског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потенција</w:t>
      </w:r>
      <w:r w:rsidRPr="00FC3A77">
        <w:rPr>
          <w:rFonts w:ascii="Times New Roman" w:hAnsi="Times New Roman" w:cs="Times New Roman"/>
          <w:sz w:val="24"/>
          <w:szCs w:val="24"/>
        </w:rPr>
        <w:t>ла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пример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Пачинијевог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телашца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>)</w:t>
      </w:r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16</w:t>
      </w:r>
      <w:r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Адаптација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рецептора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17</w:t>
      </w:r>
      <w:r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Тонички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фазички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рецептори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18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Класификација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нервних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влакана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19</w:t>
      </w:r>
      <w:r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Соматски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осећаји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20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Путеви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прен</w:t>
      </w:r>
      <w:r w:rsidRPr="00FC3A77">
        <w:rPr>
          <w:rFonts w:ascii="Times New Roman" w:hAnsi="Times New Roman" w:cs="Times New Roman"/>
          <w:sz w:val="24"/>
          <w:szCs w:val="24"/>
        </w:rPr>
        <w:t>ос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соматских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осећаја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21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анат</w:t>
      </w:r>
      <w:r w:rsidRPr="00FC3A77">
        <w:rPr>
          <w:rFonts w:ascii="Times New Roman" w:hAnsi="Times New Roman" w:cs="Times New Roman"/>
          <w:sz w:val="24"/>
          <w:szCs w:val="24"/>
        </w:rPr>
        <w:t>омија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антеролатералног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22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Функционална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анатомиј</w:t>
      </w:r>
      <w:r w:rsidRPr="00FC3A77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медијалног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лемнискуса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23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Сома</w:t>
      </w:r>
      <w:r w:rsidRPr="00FC3A77">
        <w:rPr>
          <w:rFonts w:ascii="Times New Roman" w:hAnsi="Times New Roman" w:cs="Times New Roman"/>
          <w:sz w:val="24"/>
          <w:szCs w:val="24"/>
        </w:rPr>
        <w:t>тосензорна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мапа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кортекса</w:t>
      </w:r>
      <w:proofErr w:type="spellEnd"/>
    </w:p>
    <w:p w:rsidR="00B51800" w:rsidRPr="00FC3A77" w:rsidRDefault="00FC3A77" w:rsidP="00FC3A77">
      <w:pPr>
        <w:spacing w:line="240" w:lineRule="auto"/>
        <w:rPr>
          <w:rFonts w:ascii="Times New Roman" w:hAnsi="Times New Roman" w:cs="Times New Roman"/>
          <w:sz w:val="24"/>
          <w:szCs w:val="24"/>
          <w:lang/>
        </w:rPr>
      </w:pPr>
      <w:r w:rsidRPr="00FC3A77">
        <w:rPr>
          <w:rFonts w:ascii="Times New Roman" w:hAnsi="Times New Roman" w:cs="Times New Roman"/>
          <w:sz w:val="24"/>
          <w:szCs w:val="24"/>
          <w:lang/>
        </w:rPr>
        <w:t>24</w:t>
      </w:r>
      <w:r w:rsidR="00B51800" w:rsidRPr="00FC3A7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Функције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соматосензорног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подручја</w:t>
      </w:r>
      <w:proofErr w:type="spellEnd"/>
      <w:r w:rsidR="00B51800" w:rsidRPr="00FC3A77">
        <w:rPr>
          <w:rFonts w:ascii="Times New Roman" w:hAnsi="Times New Roman" w:cs="Times New Roman"/>
          <w:sz w:val="24"/>
          <w:szCs w:val="24"/>
        </w:rPr>
        <w:t xml:space="preserve"> 1 и </w:t>
      </w:r>
      <w:proofErr w:type="spellStart"/>
      <w:r w:rsidR="00B51800" w:rsidRPr="00FC3A77">
        <w:rPr>
          <w:rFonts w:ascii="Times New Roman" w:hAnsi="Times New Roman" w:cs="Times New Roman"/>
          <w:sz w:val="24"/>
          <w:szCs w:val="24"/>
        </w:rPr>
        <w:t>сома</w:t>
      </w:r>
      <w:r w:rsidRPr="00FC3A77">
        <w:rPr>
          <w:rFonts w:ascii="Times New Roman" w:hAnsi="Times New Roman" w:cs="Times New Roman"/>
          <w:sz w:val="24"/>
          <w:szCs w:val="24"/>
        </w:rPr>
        <w:t>тосензорне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асоцијационе</w:t>
      </w:r>
      <w:proofErr w:type="spellEnd"/>
      <w:r w:rsidRPr="00FC3A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3A77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</w:p>
    <w:sectPr w:rsidR="00B51800" w:rsidRPr="00FC3A77" w:rsidSect="001A690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B51800"/>
    <w:rsid w:val="001A6908"/>
    <w:rsid w:val="004D2A69"/>
    <w:rsid w:val="00B51800"/>
    <w:rsid w:val="00FC3A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9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7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2019-02-14T11:29:00Z</dcterms:created>
  <dcterms:modified xsi:type="dcterms:W3CDTF">2019-02-14T11:45:00Z</dcterms:modified>
</cp:coreProperties>
</file>